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Ind w:w="94" w:type="dxa"/>
        <w:tblLook w:val="04A0" w:firstRow="1" w:lastRow="0" w:firstColumn="1" w:lastColumn="0" w:noHBand="0" w:noVBand="1"/>
      </w:tblPr>
      <w:tblGrid>
        <w:gridCol w:w="3521"/>
        <w:gridCol w:w="1706"/>
        <w:gridCol w:w="2273"/>
      </w:tblGrid>
      <w:tr w:rsidR="00DC0A40" w:rsidRPr="00DC0A40" w:rsidTr="00DC0A40">
        <w:trPr>
          <w:trHeight w:val="31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E3" w:rsidRDefault="007C70E3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029561D" wp14:editId="3CD96EA7">
                  <wp:simplePos x="0" y="0"/>
                  <wp:positionH relativeFrom="column">
                    <wp:posOffset>-641985</wp:posOffset>
                  </wp:positionH>
                  <wp:positionV relativeFrom="paragraph">
                    <wp:posOffset>-132080</wp:posOffset>
                  </wp:positionV>
                  <wp:extent cx="2200275" cy="6584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0E3" w:rsidRDefault="007C70E3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70E3" w:rsidRDefault="007C70E3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70E3" w:rsidRDefault="007C70E3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4.5pt;margin-top:10.55pt;width:463.5pt;height:.75pt;flip:y;z-index:251660288" o:connectortype="straight" strokecolor="#943634"/>
              </w:pict>
            </w:r>
          </w:p>
          <w:p w:rsidR="007C70E3" w:rsidRDefault="007C70E3" w:rsidP="007C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70E3" w:rsidRDefault="007C70E3" w:rsidP="007C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0A40" w:rsidRPr="00DC0A40" w:rsidRDefault="007C70E3" w:rsidP="007C7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WSU </w:t>
            </w:r>
            <w:r w:rsidR="00DC0A40" w:rsidRPr="00DC0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Mount Vernon Vehicle Rental Rates</w:t>
            </w: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Rent per day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 Per 1/2 Day</w:t>
            </w: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Sedan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38.50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19.25</w:t>
            </w: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Pick Up 1/2 ton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47.50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23.75</w:t>
            </w: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Pick Up 3/4 ton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47.50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23.75</w:t>
            </w: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Small Pickup 4 wheel drive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48.50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24.25</w:t>
            </w:r>
          </w:p>
        </w:tc>
      </w:tr>
      <w:tr w:rsidR="00DC0A40" w:rsidRPr="00DC0A40" w:rsidTr="00DC0A40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1 Ton Truck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sz w:val="24"/>
                <w:szCs w:val="24"/>
              </w:rPr>
              <w:t>70.50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40" w:rsidRPr="00DC0A40" w:rsidRDefault="00DC0A40" w:rsidP="00DC0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0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35.25</w:t>
            </w:r>
          </w:p>
        </w:tc>
      </w:tr>
    </w:tbl>
    <w:p w:rsidR="007C70E3" w:rsidRDefault="007C70E3">
      <w:bookmarkStart w:id="0" w:name="_GoBack"/>
      <w:bookmarkEnd w:id="0"/>
    </w:p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7C70E3" w:rsidRDefault="007C70E3"/>
    <w:p w:rsidR="002D69A5" w:rsidRDefault="007C70E3">
      <w:r>
        <w:rPr>
          <w:noProof/>
        </w:rPr>
        <w:pict>
          <v:shape id="_x0000_s1027" type="#_x0000_t32" style="position:absolute;margin-left:-41.65pt;margin-top:1.2pt;width:463.5pt;height:.75pt;flip:y;z-index:251659264" o:connectortype="straight" strokecolor="#943634"/>
        </w:pict>
      </w:r>
      <w:r>
        <w:t>16650 State Route 536, Mount Vernon, WA 98273 | 360-848-6120 | FAX 360-848-6159</w:t>
      </w:r>
    </w:p>
    <w:sectPr w:rsidR="002D69A5" w:rsidSect="00DC0A40">
      <w:pgSz w:w="12240" w:h="15840"/>
      <w:pgMar w:top="1440" w:right="1440" w:bottom="144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A40"/>
    <w:rsid w:val="002D69A5"/>
    <w:rsid w:val="007C70E3"/>
    <w:rsid w:val="009502AA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jburritt</dc:creator>
  <cp:lastModifiedBy>Gleissner, Kathryn</cp:lastModifiedBy>
  <cp:revision>3</cp:revision>
  <dcterms:created xsi:type="dcterms:W3CDTF">2010-09-17T19:37:00Z</dcterms:created>
  <dcterms:modified xsi:type="dcterms:W3CDTF">2010-09-17T22:21:00Z</dcterms:modified>
</cp:coreProperties>
</file>